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DAISY</w:t>
      </w:r>
    </w:p>
    <w:p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  <w:u w:val="single"/>
        </w:rPr>
        <w:t>ENTERTAINMENT</w:t>
      </w:r>
      <w:r>
        <w:rPr>
          <w:rFonts w:ascii="Tahoma" w:hAnsi="Tahoma" w:cs="Tahoma"/>
          <w:b/>
          <w:szCs w:val="24"/>
        </w:rPr>
        <w:t xml:space="preserve"> - DAISY &amp; BROWNIE TROOPS, and all GIRL SCOUTS</w:t>
      </w:r>
      <w:r>
        <w:rPr>
          <w:rFonts w:ascii="Tahoma" w:hAnsi="Tahoma" w:cs="Tahoma"/>
          <w:szCs w:val="24"/>
        </w:rPr>
        <w:t>: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Sign up on WayzataHolidayBazaar Sign Up Genius.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Perform at Bazaar. Sing, perform a skit or puppet show, etc.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Please be sensitive to all beliefs.  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May dress in costumes or uniforms.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Time slots are in 10 minute increments. </w:t>
      </w:r>
    </w:p>
    <w:p/>
    <w:p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  <w:u w:val="single"/>
        </w:rPr>
        <w:t>HELP THE COMMUNITY</w:t>
      </w:r>
      <w:r>
        <w:rPr>
          <w:rFonts w:ascii="Tahoma" w:hAnsi="Tahoma" w:cs="Tahoma"/>
          <w:b/>
          <w:szCs w:val="24"/>
        </w:rPr>
        <w:t xml:space="preserve"> – DAISY, BROWNIE, JUNIOR, CADETTE, SENIOR, AMBASSADOR GIRLS &amp; TROOPS</w:t>
      </w:r>
      <w:r>
        <w:rPr>
          <w:rFonts w:ascii="Tahoma" w:hAnsi="Tahoma" w:cs="Tahoma"/>
          <w:szCs w:val="24"/>
        </w:rPr>
        <w:t>: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Donate canned goods or personal hygiene items for charity: Interfaith Outreach Community Partners. 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Look for drop-off site at Bazaar.</w:t>
      </w:r>
    </w:p>
    <w:p/>
    <w:p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  <w:u w:val="single"/>
        </w:rPr>
        <w:t xml:space="preserve">ADVERTISE </w:t>
      </w:r>
      <w:r>
        <w:rPr>
          <w:rFonts w:ascii="Tahoma" w:hAnsi="Tahoma" w:cs="Tahoma"/>
          <w:b/>
          <w:szCs w:val="24"/>
        </w:rPr>
        <w:t>- DAISY, BROWNIE, JUNIOR, CADETTE, SENIOR, AMBASSADOR, ADULTS</w:t>
      </w:r>
      <w:r>
        <w:rPr>
          <w:rFonts w:ascii="Tahoma" w:hAnsi="Tahoma" w:cs="Tahoma"/>
          <w:szCs w:val="24"/>
        </w:rPr>
        <w:t>: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Color and distribute or display posters at least two weeks before the Bazaar 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Make copies of Holiday Bazaar poster.  </w:t>
      </w:r>
    </w:p>
    <w:p>
      <w:pPr>
        <w:widowControl w:val="0"/>
        <w:numPr>
          <w:ilvl w:val="2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8.5”X11” or 11”X17”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Ask local businesses, schools and churches to display posters. 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Fill in Signup Genius list with location placed. </w:t>
      </w:r>
    </w:p>
    <w:p>
      <w:pPr>
        <w:widowControl w:val="0"/>
        <w:numPr>
          <w:ilvl w:val="2"/>
          <w:numId w:val="1"/>
        </w:num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Posters are our main source of advertising for the bazaar. Please help us advertise for a successful sale by encouraging every girl to decorate and hang 2 posters in the community. (Library, grocery stores, restaurants, etc. Wherever there is a community board.) 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</w:p>
    <w:p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Share Wayzata Service Unit Facebook Event page with your friends and family</w:t>
      </w:r>
    </w:p>
    <w:p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Invite your teachers, friends, family, grandparents</w:t>
      </w:r>
    </w:p>
    <w:p/>
    <w:p/>
    <w:p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  <w:u w:val="single"/>
        </w:rPr>
        <w:t>*NEW THIS YEAR* EARN SAAVY SHOPPER BADGE:</w:t>
      </w:r>
      <w:r>
        <w:rPr>
          <w:rFonts w:ascii="Tahoma" w:hAnsi="Tahoma" w:cs="Tahoma"/>
          <w:b/>
          <w:szCs w:val="24"/>
        </w:rPr>
        <w:t xml:space="preserve"> DAISY, BROWNIE, JUNIOR</w:t>
      </w:r>
    </w:p>
    <w:p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Sign up on WayzataHolidayBazaar Sign up Genius, or at table at bazaar</w:t>
      </w:r>
    </w:p>
    <w:p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Come with a list of people you need gifts for and a price range for the gift and money.</w:t>
      </w:r>
    </w:p>
    <w:p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Walk through badge requirements with an older scout, or your parent</w:t>
      </w:r>
    </w:p>
    <w:p>
      <w:pPr>
        <w:widowControl w:val="0"/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Expect this to take at least 30 minutes</w:t>
      </w:r>
    </w:p>
    <w:p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Badges will be available for purchase at the bazaar</w:t>
      </w:r>
    </w:p>
    <w:p/>
    <w:p>
      <w:pPr>
        <w:rPr>
          <w:rFonts w:ascii="Tahoma" w:hAnsi="Tahoma" w:cs="Tahoma"/>
          <w:b/>
          <w:szCs w:val="24"/>
        </w:rPr>
      </w:pPr>
    </w:p>
    <w:p>
      <w:pPr>
        <w:rPr>
          <w:rFonts w:ascii="Tahoma" w:hAnsi="Tahoma" w:cs="Tahoma"/>
          <w:b/>
          <w:szCs w:val="24"/>
        </w:rPr>
      </w:pPr>
    </w:p>
    <w:p>
      <w:pPr>
        <w:rPr>
          <w:rFonts w:ascii="Tahoma" w:hAnsi="Tahoma" w:cs="Tahoma"/>
          <w:b/>
          <w:szCs w:val="24"/>
        </w:rPr>
      </w:pPr>
    </w:p>
    <w:p>
      <w:pPr>
        <w:rPr>
          <w:rFonts w:ascii="Tahoma" w:hAnsi="Tahoma" w:cs="Tahoma"/>
          <w:b/>
          <w:szCs w:val="24"/>
        </w:rPr>
      </w:pPr>
    </w:p>
    <w:p>
      <w:pPr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HOW TO EARN THE HOLIDAY BAZAAR PATCH</w:t>
      </w:r>
    </w:p>
    <w:p>
      <w:pPr>
        <w:jc w:val="both"/>
        <w:rPr>
          <w:rFonts w:ascii="Tahoma" w:hAnsi="Tahoma" w:cs="Tahoma"/>
          <w:szCs w:val="24"/>
        </w:rPr>
      </w:pPr>
    </w:p>
    <w:p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A Holiday Bazaar Participation Patch is available for all levels of Girl Scouting.  The patch is given the first year a girl participates in the Bazaar.  Red beads or sequins can be purchased by the Troop or girl and added annually as “berries” on a wreath to indicate additional years of participation.  Patches are available for purchase from the Holiday Bazaar Coordinator at the event. </w:t>
      </w:r>
      <w:r>
        <w:rPr>
          <w:rFonts w:ascii="Tahoma" w:hAnsi="Tahoma" w:cs="Tahoma"/>
          <w:b/>
          <w:i/>
          <w:szCs w:val="24"/>
        </w:rPr>
        <w:t>The patches are not available at the Girl Scout Store.</w:t>
      </w:r>
    </w:p>
    <w:p>
      <w:pPr>
        <w:jc w:val="center"/>
        <w:rPr>
          <w:rFonts w:ascii="Tahoma" w:hAnsi="Tahoma" w:cs="Tahoma"/>
          <w:b/>
          <w:szCs w:val="24"/>
          <w:u w:val="single"/>
        </w:rPr>
      </w:pPr>
    </w:p>
    <w:p>
      <w:pPr>
        <w:jc w:val="center"/>
        <w:rPr>
          <w:rFonts w:ascii="Tahoma" w:hAnsi="Tahoma" w:cs="Tahoma"/>
          <w:b/>
          <w:szCs w:val="24"/>
          <w:u w:val="single"/>
        </w:rPr>
      </w:pPr>
    </w:p>
    <w:p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  <w:u w:val="single"/>
        </w:rPr>
        <w:t>HOLIDAY BAZAAR PATCH REQUIREMENTS</w:t>
      </w:r>
    </w:p>
    <w:p>
      <w:pPr>
        <w:jc w:val="both"/>
        <w:rPr>
          <w:rFonts w:ascii="Tahoma" w:hAnsi="Tahoma" w:cs="Tahoma"/>
          <w:szCs w:val="24"/>
        </w:rPr>
      </w:pPr>
    </w:p>
    <w:p>
      <w:pPr>
        <w:tabs>
          <w:tab w:val="left" w:pos="540"/>
        </w:tabs>
        <w:ind w:left="540" w:hanging="5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DAISIES</w:t>
      </w:r>
      <w:r>
        <w:rPr>
          <w:rFonts w:ascii="Tahoma" w:hAnsi="Tahoma" w:cs="Tahoma"/>
          <w:szCs w:val="24"/>
        </w:rPr>
        <w:t xml:space="preserve"> (Do one of the following):</w:t>
      </w:r>
    </w:p>
    <w:p>
      <w:pPr>
        <w:pStyle w:val="2"/>
        <w:tabs>
          <w:tab w:val="left" w:pos="540"/>
        </w:tabs>
        <w:ind w:left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1.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>Perform at the Bazaar: sing, do a skit or puppet show, etc.</w:t>
      </w:r>
    </w:p>
    <w:p>
      <w:pPr>
        <w:tabs>
          <w:tab w:val="left" w:pos="540"/>
          <w:tab w:val="left" w:pos="1260"/>
        </w:tabs>
        <w:ind w:left="540" w:hanging="5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2.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>Color posters/flyers to display or distribute at least two weeks before the Bazaar.</w:t>
      </w:r>
      <w:r>
        <w:rPr>
          <w:rFonts w:ascii="Tahoma" w:hAnsi="Tahoma" w:cs="Tahoma"/>
          <w:szCs w:val="24"/>
        </w:rPr>
        <w:t xml:space="preserve"> </w:t>
      </w:r>
    </w:p>
    <w:p>
      <w:pPr>
        <w:tabs>
          <w:tab w:val="left" w:pos="540"/>
          <w:tab w:val="left" w:pos="1260"/>
        </w:tabs>
        <w:ind w:left="540" w:hanging="54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3.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>Donate two canned food items or personal hygiene products for service project</w:t>
      </w:r>
    </w:p>
    <w:p/>
    <w:p/>
    <w:p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3810000</wp:posOffset>
            </wp:positionH>
            <wp:positionV relativeFrom="paragraph">
              <wp:posOffset>1865630</wp:posOffset>
            </wp:positionV>
            <wp:extent cx="2372360" cy="2372360"/>
            <wp:effectExtent l="0" t="0" r="8890" b="8890"/>
            <wp:wrapTight wrapText="left">
              <wp:wrapPolygon>
                <wp:start x="1561" y="0"/>
                <wp:lineTo x="2255" y="2775"/>
                <wp:lineTo x="520" y="3296"/>
                <wp:lineTo x="173" y="3642"/>
                <wp:lineTo x="694" y="5550"/>
                <wp:lineTo x="0" y="6418"/>
                <wp:lineTo x="0" y="18212"/>
                <wp:lineTo x="3642" y="19426"/>
                <wp:lineTo x="1388" y="21161"/>
                <wp:lineTo x="1561" y="21507"/>
                <wp:lineTo x="8846" y="21507"/>
                <wp:lineTo x="10927" y="21507"/>
                <wp:lineTo x="14396" y="21507"/>
                <wp:lineTo x="21334" y="20120"/>
                <wp:lineTo x="21161" y="18385"/>
                <wp:lineTo x="20120" y="16651"/>
                <wp:lineTo x="20987" y="16651"/>
                <wp:lineTo x="21507" y="15610"/>
                <wp:lineTo x="21507" y="8672"/>
                <wp:lineTo x="21334" y="5377"/>
                <wp:lineTo x="20640" y="3642"/>
                <wp:lineTo x="18732" y="2775"/>
                <wp:lineTo x="19426" y="2255"/>
                <wp:lineTo x="18039" y="694"/>
                <wp:lineTo x="13182" y="0"/>
                <wp:lineTo x="1561" y="0"/>
              </wp:wrapPolygon>
            </wp:wrapTight>
            <wp:docPr id="1" name="Picture 1" descr="Holiday Bazaar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oliday Bazaar Pat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2240" w:h="15840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7C78"/>
    <w:multiLevelType w:val="multilevel"/>
    <w:tmpl w:val="296D7C7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B391BEC"/>
    <w:multiLevelType w:val="multilevel"/>
    <w:tmpl w:val="7B391B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BE"/>
    <w:rsid w:val="003F1411"/>
    <w:rsid w:val="00430EBE"/>
    <w:rsid w:val="00E976D3"/>
    <w:rsid w:val="239A6E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5"/>
    <w:uiPriority w:val="0"/>
    <w:pPr>
      <w:widowControl w:val="0"/>
      <w:tabs>
        <w:tab w:val="left" w:pos="1260"/>
      </w:tabs>
      <w:spacing w:after="0" w:line="240" w:lineRule="auto"/>
      <w:ind w:left="1260" w:hanging="540"/>
      <w:jc w:val="both"/>
    </w:pPr>
    <w:rPr>
      <w:rFonts w:ascii="Times New Roman" w:hAnsi="Times New Roman" w:eastAsia="Times New Roman" w:cs="Times New Roman"/>
      <w:snapToGrid w:val="0"/>
      <w:sz w:val="24"/>
      <w:szCs w:val="20"/>
    </w:rPr>
  </w:style>
  <w:style w:type="character" w:customStyle="1" w:styleId="5">
    <w:name w:val="Body Text Indent 2 Char"/>
    <w:basedOn w:val="3"/>
    <w:link w:val="2"/>
    <w:uiPriority w:val="0"/>
    <w:rPr>
      <w:rFonts w:ascii="Times New Roman" w:hAnsi="Times New Roman" w:eastAsia="Times New Roman" w:cs="Times New Roman"/>
      <w:snapToGrid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2057</Characters>
  <Lines>17</Lines>
  <Paragraphs>4</Paragraphs>
  <TotalTime>0</TotalTime>
  <ScaleCrop>false</ScaleCrop>
  <LinksUpToDate>false</LinksUpToDate>
  <CharactersWithSpaces>2413</CharactersWithSpaces>
  <Application>WPS Office_10.1.0.5781_F1E327BC-269C-435d-A152-05C5408002CA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2016-10-10T02:36:00Z</dcterms:created>
  <dc:creator>BCL Norton</dc:creator>
  <cp:lastModifiedBy>Deb</cp:lastModifiedBy>
  <dcterms:modified xsi:type="dcterms:W3CDTF">2016-11-08T05:02:55Z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1033-10.1.0.5781</vt:lpwstr>
  </property>
</Properties>
</file>